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5"/>
        <w:gridCol w:w="1645"/>
        <w:gridCol w:w="1569"/>
        <w:gridCol w:w="2505"/>
        <w:gridCol w:w="6126"/>
      </w:tblGrid>
      <w:tr w:rsidR="00941153" w:rsidRPr="00941153" w:rsidTr="00941153">
        <w:trPr>
          <w:trHeight w:val="1245"/>
          <w:tblCellSpacing w:w="0" w:type="dxa"/>
          <w:jc w:val="center"/>
        </w:trPr>
        <w:tc>
          <w:tcPr>
            <w:tcW w:w="15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Application Form for Out-of-Pocket Polymerase Chain Reaction (PCR) Testing </w:t>
            </w:r>
          </w:p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for Coronavirus Disease 2019 (COVID-19)</w:t>
            </w:r>
          </w:p>
        </w:tc>
      </w:tr>
      <w:tr w:rsidR="00941153" w:rsidRPr="00941153" w:rsidTr="00941153">
        <w:trPr>
          <w:tblCellSpacing w:w="0" w:type="dxa"/>
          <w:jc w:val="center"/>
        </w:trPr>
        <w:tc>
          <w:tcPr>
            <w:tcW w:w="33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Name</w:t>
            </w:r>
          </w:p>
        </w:tc>
        <w:tc>
          <w:tcPr>
            <w:tcW w:w="3214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Type of identification</w:t>
            </w:r>
          </w:p>
        </w:tc>
        <w:tc>
          <w:tcPr>
            <w:tcW w:w="6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Citizen ID </w:t>
            </w:r>
            <w:r w:rsidRPr="0094115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Resident Certificate </w:t>
            </w:r>
            <w:r w:rsidRPr="0094115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Passport</w:t>
            </w:r>
          </w:p>
        </w:tc>
      </w:tr>
      <w:tr w:rsidR="00941153" w:rsidRPr="00941153" w:rsidTr="0094115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153" w:rsidRPr="00941153" w:rsidRDefault="00941153" w:rsidP="009411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153" w:rsidRPr="00941153" w:rsidRDefault="00941153" w:rsidP="009411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Identification No.</w:t>
            </w:r>
          </w:p>
        </w:tc>
        <w:tc>
          <w:tcPr>
            <w:tcW w:w="6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41153" w:rsidRPr="00941153" w:rsidTr="00941153">
        <w:trPr>
          <w:trHeight w:val="3525"/>
          <w:tblCellSpacing w:w="0" w:type="dxa"/>
          <w:jc w:val="center"/>
        </w:trPr>
        <w:tc>
          <w:tcPr>
            <w:tcW w:w="3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Reason</w:t>
            </w:r>
          </w:p>
        </w:tc>
        <w:tc>
          <w:tcPr>
            <w:tcW w:w="118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41153" w:rsidRPr="00941153" w:rsidRDefault="00941153" w:rsidP="00330B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Person under home (self) isolation/quarantine who need to go out for compassionate reasons, including 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  <w:t xml:space="preserve">visiting relatives in a critical condition, attending funerals of relatives, or dealing with other urgent issues. 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94115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To enter other countries for the compassionate reasons listed above. 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94115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job requirements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94115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Short-term business travelers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94115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to study abroad 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94115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Foreign nationals, mainland Chinese, or Hong Kong and Macao residents who will depart from Taiwan 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94115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Family members of people traveling abroad for the reasons listed above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94115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Approved by the Central Epidemic Command Center 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94115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Other issues:___________________________________________________</w:t>
            </w:r>
          </w:p>
        </w:tc>
      </w:tr>
      <w:tr w:rsidR="00941153" w:rsidRPr="00941153" w:rsidTr="00941153">
        <w:trPr>
          <w:tblCellSpacing w:w="0" w:type="dxa"/>
          <w:jc w:val="center"/>
        </w:trPr>
        <w:tc>
          <w:tcPr>
            <w:tcW w:w="3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Date of Departure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941153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>【</w:t>
            </w: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Only for applicants with departure plans</w:t>
            </w:r>
            <w:r w:rsidRPr="00941153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>】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Departure date</w:t>
            </w:r>
          </w:p>
        </w:tc>
        <w:tc>
          <w:tcPr>
            <w:tcW w:w="102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41153" w:rsidRPr="00941153" w:rsidTr="0094115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153" w:rsidRPr="00941153" w:rsidRDefault="00941153" w:rsidP="009411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Flight No.</w:t>
            </w:r>
          </w:p>
        </w:tc>
        <w:tc>
          <w:tcPr>
            <w:tcW w:w="102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41153" w:rsidRPr="00941153" w:rsidTr="00941153">
        <w:trPr>
          <w:trHeight w:val="240"/>
          <w:tblCellSpacing w:w="0" w:type="dxa"/>
          <w:jc w:val="center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Expected date for PCR report</w:t>
            </w:r>
          </w:p>
        </w:tc>
        <w:tc>
          <w:tcPr>
            <w:tcW w:w="118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41153" w:rsidRPr="00941153" w:rsidTr="00941153">
        <w:trPr>
          <w:trHeight w:val="240"/>
          <w:tblCellSpacing w:w="0" w:type="dxa"/>
          <w:jc w:val="center"/>
        </w:trPr>
        <w:tc>
          <w:tcPr>
            <w:tcW w:w="3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Remarks</w:t>
            </w:r>
          </w:p>
        </w:tc>
        <w:tc>
          <w:tcPr>
            <w:tcW w:w="118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41153" w:rsidRPr="00941153" w:rsidRDefault="00941153" w:rsidP="009411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15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941153" w:rsidRPr="00941153" w:rsidRDefault="00941153" w:rsidP="0094115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941153">
        <w:rPr>
          <w:rFonts w:ascii="Times New Roman" w:eastAsia="新細明體" w:hAnsi="Times New Roman" w:cs="Times New Roman" w:hint="eastAsia"/>
          <w:color w:val="000000"/>
          <w:kern w:val="0"/>
          <w:sz w:val="30"/>
          <w:szCs w:val="30"/>
        </w:rPr>
        <w:t>Signature:</w:t>
      </w:r>
    </w:p>
    <w:p w:rsidR="00941153" w:rsidRPr="00941153" w:rsidRDefault="00941153" w:rsidP="0094115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941153">
        <w:rPr>
          <w:rFonts w:ascii="Times New Roman" w:eastAsia="新細明體" w:hAnsi="Times New Roman" w:cs="Times New Roman" w:hint="eastAsia"/>
          <w:color w:val="000000"/>
          <w:kern w:val="0"/>
          <w:sz w:val="30"/>
          <w:szCs w:val="30"/>
        </w:rPr>
        <w:t>Date:</w:t>
      </w:r>
    </w:p>
    <w:p w:rsidR="00242B97" w:rsidRDefault="00242B97"/>
    <w:sectPr w:rsidR="00242B97" w:rsidSect="0094115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B97" w:rsidRDefault="00242B97" w:rsidP="00941153">
      <w:r>
        <w:separator/>
      </w:r>
    </w:p>
  </w:endnote>
  <w:endnote w:type="continuationSeparator" w:id="1">
    <w:p w:rsidR="00242B97" w:rsidRDefault="00242B97" w:rsidP="0094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B97" w:rsidRDefault="00242B97" w:rsidP="00941153">
      <w:r>
        <w:separator/>
      </w:r>
    </w:p>
  </w:footnote>
  <w:footnote w:type="continuationSeparator" w:id="1">
    <w:p w:rsidR="00242B97" w:rsidRDefault="00242B97" w:rsidP="00941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153"/>
    <w:rsid w:val="00242B97"/>
    <w:rsid w:val="00330B96"/>
    <w:rsid w:val="0094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1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115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1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115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411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ktgh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2020-09-16T02:41:00Z</dcterms:created>
  <dcterms:modified xsi:type="dcterms:W3CDTF">2020-09-16T02:45:00Z</dcterms:modified>
</cp:coreProperties>
</file>